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A4C58" w14:textId="744C085C" w:rsidR="009E3F03" w:rsidRDefault="00B95122" w:rsidP="00AA7BE4">
      <w:pPr>
        <w:jc w:val="center"/>
        <w:rPr>
          <w:b/>
          <w:sz w:val="28"/>
          <w:u w:val="single"/>
        </w:rPr>
      </w:pPr>
      <w:r w:rsidRPr="00AA7BE4">
        <w:rPr>
          <w:b/>
          <w:sz w:val="28"/>
          <w:u w:val="single"/>
        </w:rPr>
        <w:t>2016</w:t>
      </w:r>
      <w:r w:rsidR="009E5FE5" w:rsidRPr="00AA7BE4">
        <w:rPr>
          <w:b/>
          <w:sz w:val="28"/>
          <w:u w:val="single"/>
        </w:rPr>
        <w:t xml:space="preserve"> </w:t>
      </w:r>
      <w:r w:rsidR="00480272">
        <w:rPr>
          <w:b/>
          <w:sz w:val="28"/>
          <w:u w:val="single"/>
        </w:rPr>
        <w:t xml:space="preserve">DRAFT </w:t>
      </w:r>
      <w:r w:rsidR="00541F79" w:rsidRPr="00AA7BE4">
        <w:rPr>
          <w:b/>
          <w:sz w:val="28"/>
          <w:u w:val="single"/>
        </w:rPr>
        <w:t>Annual Meeting Minutes</w:t>
      </w:r>
    </w:p>
    <w:p w14:paraId="23E9B9F2" w14:textId="77777777" w:rsidR="00480272" w:rsidRPr="00AA7BE4" w:rsidRDefault="00480272" w:rsidP="00AA7BE4">
      <w:pPr>
        <w:jc w:val="center"/>
        <w:rPr>
          <w:b/>
          <w:sz w:val="28"/>
          <w:u w:val="single"/>
        </w:rPr>
      </w:pPr>
    </w:p>
    <w:p w14:paraId="636FA881" w14:textId="2FA52E60" w:rsidR="00541F79" w:rsidRPr="00AA7BE4" w:rsidRDefault="00AA7BE4">
      <w:pPr>
        <w:rPr>
          <w:b/>
        </w:rPr>
      </w:pPr>
      <w:r w:rsidRPr="00AA7BE4">
        <w:rPr>
          <w:b/>
        </w:rPr>
        <w:t>Minutes of 2015</w:t>
      </w:r>
    </w:p>
    <w:p w14:paraId="4DA04337" w14:textId="6EF0E7FF" w:rsidR="00541F79" w:rsidRDefault="009E5FE5" w:rsidP="00FB03EE">
      <w:pPr>
        <w:pStyle w:val="ListParagraph"/>
        <w:numPr>
          <w:ilvl w:val="1"/>
          <w:numId w:val="2"/>
        </w:numPr>
        <w:ind w:left="720"/>
      </w:pPr>
      <w:r w:rsidRPr="00AA7BE4">
        <w:t xml:space="preserve">2015 </w:t>
      </w:r>
      <w:r w:rsidR="00541F79" w:rsidRPr="00AA7BE4">
        <w:t>Treasurer report</w:t>
      </w:r>
      <w:r w:rsidR="00AA7BE4">
        <w:t>: B</w:t>
      </w:r>
      <w:r w:rsidR="00541F79">
        <w:t>alance of $4437.81</w:t>
      </w:r>
    </w:p>
    <w:p w14:paraId="322F3EFB" w14:textId="174452EA" w:rsidR="00541F79" w:rsidRDefault="00541F79" w:rsidP="00FB03EE">
      <w:pPr>
        <w:pStyle w:val="ListParagraph"/>
        <w:numPr>
          <w:ilvl w:val="1"/>
          <w:numId w:val="2"/>
        </w:numPr>
        <w:ind w:left="720"/>
      </w:pPr>
      <w:r>
        <w:t>Election of President elect – Barb Conrad</w:t>
      </w:r>
      <w:r w:rsidR="00FB03EE">
        <w:t xml:space="preserve"> and </w:t>
      </w:r>
      <w:r>
        <w:t>Secretary – Marie Ireland</w:t>
      </w:r>
    </w:p>
    <w:p w14:paraId="598FE246" w14:textId="77777777" w:rsidR="00541F79" w:rsidRDefault="00541F79" w:rsidP="00FB03EE">
      <w:pPr>
        <w:pStyle w:val="ListParagraph"/>
        <w:numPr>
          <w:ilvl w:val="1"/>
          <w:numId w:val="2"/>
        </w:numPr>
        <w:ind w:left="720"/>
      </w:pPr>
      <w:r>
        <w:t xml:space="preserve">Subcommittee formation – </w:t>
      </w:r>
    </w:p>
    <w:p w14:paraId="48D063FC" w14:textId="0686DD82" w:rsidR="009E5FE5" w:rsidRDefault="00541F79" w:rsidP="00FB03EE">
      <w:pPr>
        <w:pStyle w:val="ListParagraph"/>
        <w:numPr>
          <w:ilvl w:val="2"/>
          <w:numId w:val="2"/>
        </w:numPr>
        <w:ind w:left="1440"/>
      </w:pPr>
      <w:r>
        <w:t>Roles and benefits of state consultants</w:t>
      </w:r>
      <w:r w:rsidR="00B06417">
        <w:t xml:space="preserve"> and </w:t>
      </w:r>
      <w:r w:rsidR="009E5FE5">
        <w:t>Supervision</w:t>
      </w:r>
      <w:r w:rsidR="00B06417">
        <w:t xml:space="preserve"> committees were formed to create products to support SLPs and others and bring awareness to the work of state consultants.</w:t>
      </w:r>
    </w:p>
    <w:p w14:paraId="6A184E5D" w14:textId="114FADED" w:rsidR="009E5FE5" w:rsidRDefault="009E5FE5" w:rsidP="00FB03EE">
      <w:pPr>
        <w:pStyle w:val="ListParagraph"/>
        <w:numPr>
          <w:ilvl w:val="1"/>
          <w:numId w:val="2"/>
        </w:numPr>
        <w:ind w:left="720"/>
      </w:pPr>
      <w:r>
        <w:t xml:space="preserve">Motion to accept </w:t>
      </w:r>
      <w:r w:rsidR="00B06417">
        <w:t xml:space="preserve">minutes </w:t>
      </w:r>
      <w:r>
        <w:t>by Perry Flynn</w:t>
      </w:r>
      <w:r w:rsidR="00B06417">
        <w:t xml:space="preserve"> and </w:t>
      </w:r>
      <w:r>
        <w:t>Joan Houghton second</w:t>
      </w:r>
      <w:r w:rsidR="00B06417">
        <w:t xml:space="preserve">ed motion.  </w:t>
      </w:r>
      <w:r>
        <w:t>Minutes</w:t>
      </w:r>
      <w:r w:rsidR="00B06417">
        <w:t xml:space="preserve"> accepted by Accla</w:t>
      </w:r>
      <w:r>
        <w:t>mation</w:t>
      </w:r>
    </w:p>
    <w:p w14:paraId="1EEBC20B" w14:textId="77777777" w:rsidR="009E5FE5" w:rsidRDefault="009E5FE5" w:rsidP="00541F79"/>
    <w:p w14:paraId="7B818B1B" w14:textId="60830F38" w:rsidR="009E5FE5" w:rsidRPr="00AA7BE4" w:rsidRDefault="009E5FE5" w:rsidP="00541F79">
      <w:pPr>
        <w:rPr>
          <w:b/>
        </w:rPr>
      </w:pPr>
      <w:r w:rsidRPr="00AA7BE4">
        <w:rPr>
          <w:b/>
        </w:rPr>
        <w:t>Old Business</w:t>
      </w:r>
    </w:p>
    <w:p w14:paraId="442F2AA0" w14:textId="38D0154B" w:rsidR="009E5FE5" w:rsidRDefault="009E5FE5" w:rsidP="00F67456">
      <w:pPr>
        <w:pStyle w:val="ListParagraph"/>
        <w:numPr>
          <w:ilvl w:val="0"/>
          <w:numId w:val="1"/>
        </w:numPr>
      </w:pPr>
      <w:r>
        <w:t xml:space="preserve">Supervision subcommittee – </w:t>
      </w:r>
      <w:r w:rsidR="00B06417">
        <w:t xml:space="preserve">continued </w:t>
      </w:r>
      <w:r>
        <w:t>in progress</w:t>
      </w:r>
    </w:p>
    <w:p w14:paraId="0587CE93" w14:textId="690C34E2" w:rsidR="009E5FE5" w:rsidRDefault="009E5FE5" w:rsidP="00F67456">
      <w:pPr>
        <w:pStyle w:val="ListParagraph"/>
        <w:numPr>
          <w:ilvl w:val="0"/>
          <w:numId w:val="1"/>
        </w:numPr>
      </w:pPr>
      <w:r>
        <w:t>Roles and Benefits of State Consultants</w:t>
      </w:r>
    </w:p>
    <w:p w14:paraId="1455A16A" w14:textId="6D6F2667" w:rsidR="009E5FE5" w:rsidRDefault="009E5FE5" w:rsidP="00F67456">
      <w:pPr>
        <w:pStyle w:val="ListParagraph"/>
        <w:numPr>
          <w:ilvl w:val="1"/>
          <w:numId w:val="1"/>
        </w:numPr>
      </w:pPr>
      <w:r>
        <w:t xml:space="preserve">Draft is prepared and has been shared with the SEACDC </w:t>
      </w:r>
      <w:proofErr w:type="spellStart"/>
      <w:r>
        <w:t>listserve</w:t>
      </w:r>
      <w:proofErr w:type="spellEnd"/>
      <w:r>
        <w:t>.</w:t>
      </w:r>
      <w:r w:rsidR="00B06417">
        <w:t xml:space="preserve">  Copies will be shared later today.</w:t>
      </w:r>
    </w:p>
    <w:p w14:paraId="4457A541" w14:textId="7734E9B7" w:rsidR="00B95122" w:rsidRDefault="009E5FE5" w:rsidP="00F67456">
      <w:pPr>
        <w:pStyle w:val="ListParagraph"/>
        <w:numPr>
          <w:ilvl w:val="0"/>
          <w:numId w:val="1"/>
        </w:numPr>
      </w:pPr>
      <w:r>
        <w:t>Logo</w:t>
      </w:r>
      <w:r w:rsidR="00B06417">
        <w:t>:  2 logos were</w:t>
      </w:r>
      <w:r w:rsidR="00B95122">
        <w:t xml:space="preserve"> created for use by SEACDC</w:t>
      </w:r>
      <w:r w:rsidR="00B06417">
        <w:t>.  Items are imprinted and provided to SEACDC meeting attendees and session attendees.</w:t>
      </w:r>
    </w:p>
    <w:p w14:paraId="716B9783" w14:textId="3AFBA6C2" w:rsidR="00B95122" w:rsidRDefault="00B95122" w:rsidP="00F67456">
      <w:pPr>
        <w:pStyle w:val="ListParagraph"/>
        <w:numPr>
          <w:ilvl w:val="0"/>
          <w:numId w:val="1"/>
        </w:numPr>
      </w:pPr>
      <w:r>
        <w:t>SIG 16 Article</w:t>
      </w:r>
    </w:p>
    <w:p w14:paraId="1E5ACFC8" w14:textId="77777777" w:rsidR="00F67456" w:rsidRDefault="00B95122" w:rsidP="00F67456">
      <w:pPr>
        <w:pStyle w:val="ListParagraph"/>
        <w:numPr>
          <w:ilvl w:val="1"/>
          <w:numId w:val="1"/>
        </w:numPr>
      </w:pPr>
      <w:r>
        <w:t xml:space="preserve">Accepted for publication and due out in Nov. or early Dec.  ASHA CEU’s available for SIG members.  </w:t>
      </w:r>
    </w:p>
    <w:p w14:paraId="4814E49C" w14:textId="6D415BAB" w:rsidR="00B95122" w:rsidRDefault="00F67456" w:rsidP="00F67456">
      <w:pPr>
        <w:pStyle w:val="ListParagraph"/>
        <w:numPr>
          <w:ilvl w:val="1"/>
          <w:numId w:val="1"/>
        </w:numPr>
      </w:pPr>
      <w:r>
        <w:t>Available as Public Dom</w:t>
      </w:r>
      <w:r w:rsidR="00B95122">
        <w:t>a</w:t>
      </w:r>
      <w:r>
        <w:t>i</w:t>
      </w:r>
      <w:r w:rsidR="00B95122">
        <w:t xml:space="preserve">n </w:t>
      </w:r>
      <w:r>
        <w:t xml:space="preserve">article </w:t>
      </w:r>
      <w:r w:rsidR="00B95122">
        <w:t>and will be posted on SEACDC website</w:t>
      </w:r>
      <w:r>
        <w:t xml:space="preserve"> and free to share in your state with anyone</w:t>
      </w:r>
      <w:r w:rsidR="00B95122">
        <w:t>.</w:t>
      </w:r>
    </w:p>
    <w:p w14:paraId="78EE25C4" w14:textId="7F66A714" w:rsidR="00B95122" w:rsidRDefault="00F67456" w:rsidP="00F67456">
      <w:pPr>
        <w:pStyle w:val="ListParagraph"/>
        <w:numPr>
          <w:ilvl w:val="0"/>
          <w:numId w:val="1"/>
        </w:numPr>
      </w:pPr>
      <w:r>
        <w:t xml:space="preserve">2016 </w:t>
      </w:r>
      <w:r w:rsidR="00B95122">
        <w:t>Treasurers report:  Current balance in $4737.02</w:t>
      </w:r>
    </w:p>
    <w:p w14:paraId="63392748" w14:textId="2024A321" w:rsidR="00B95122" w:rsidRDefault="00B95122" w:rsidP="00F67456">
      <w:pPr>
        <w:pStyle w:val="ListParagraph"/>
        <w:numPr>
          <w:ilvl w:val="0"/>
          <w:numId w:val="1"/>
        </w:numPr>
      </w:pPr>
      <w:proofErr w:type="spellStart"/>
      <w:r>
        <w:t>ByLaws</w:t>
      </w:r>
      <w:proofErr w:type="spellEnd"/>
      <w:r>
        <w:t xml:space="preserve"> – Posted on website</w:t>
      </w:r>
      <w:r w:rsidR="00F67456">
        <w:t>.  If members have areas for consideration please notify the board.</w:t>
      </w:r>
    </w:p>
    <w:p w14:paraId="710B302F" w14:textId="77777777" w:rsidR="00A34B00" w:rsidRDefault="00A34B00" w:rsidP="00A34B00"/>
    <w:p w14:paraId="790F0168" w14:textId="7902873D" w:rsidR="00A4134D" w:rsidRPr="00A34B00" w:rsidRDefault="00A34B00" w:rsidP="00A34B00">
      <w:pPr>
        <w:rPr>
          <w:b/>
        </w:rPr>
      </w:pPr>
      <w:r w:rsidRPr="00A34B00">
        <w:rPr>
          <w:b/>
        </w:rPr>
        <w:t>Nominations and Elections:</w:t>
      </w:r>
    </w:p>
    <w:p w14:paraId="4FB5DDEE" w14:textId="3C3C8728" w:rsidR="00A4134D" w:rsidRDefault="00A4134D" w:rsidP="009E5FE5">
      <w:pPr>
        <w:ind w:firstLine="720"/>
      </w:pPr>
      <w:r>
        <w:t xml:space="preserve">Nominations:  Mary </w:t>
      </w:r>
      <w:proofErr w:type="spellStart"/>
      <w:r>
        <w:t>McCarvel</w:t>
      </w:r>
      <w:proofErr w:type="spellEnd"/>
      <w:r>
        <w:t xml:space="preserve"> O’Connor for Treasurer</w:t>
      </w:r>
    </w:p>
    <w:p w14:paraId="2C392B9D" w14:textId="680A05F6" w:rsidR="00A4134D" w:rsidRDefault="00A4134D" w:rsidP="00A4134D">
      <w:pPr>
        <w:ind w:left="1440"/>
      </w:pPr>
      <w:r>
        <w:t xml:space="preserve">Teresa Laney motioned to accept slate.  Crystal </w:t>
      </w:r>
      <w:r w:rsidR="00F67456">
        <w:t xml:space="preserve">Thomas </w:t>
      </w:r>
      <w:r>
        <w:t>seconded motion. Vote by acclamation</w:t>
      </w:r>
    </w:p>
    <w:p w14:paraId="5DF9C08F" w14:textId="77777777" w:rsidR="00A4134D" w:rsidRDefault="00A4134D" w:rsidP="009E5FE5">
      <w:pPr>
        <w:ind w:firstLine="720"/>
      </w:pPr>
    </w:p>
    <w:p w14:paraId="5544732F" w14:textId="77777777" w:rsidR="00A34B00" w:rsidRPr="00A34B00" w:rsidRDefault="00A34B00" w:rsidP="00541F79">
      <w:pPr>
        <w:rPr>
          <w:b/>
        </w:rPr>
      </w:pPr>
      <w:r w:rsidRPr="00A34B00">
        <w:rPr>
          <w:b/>
        </w:rPr>
        <w:t>New Business</w:t>
      </w:r>
    </w:p>
    <w:p w14:paraId="7A6CAFFA" w14:textId="77777777" w:rsidR="00A34B00" w:rsidRDefault="00A34B00" w:rsidP="00541F79">
      <w:pPr>
        <w:rPr>
          <w:b/>
        </w:rPr>
      </w:pPr>
    </w:p>
    <w:p w14:paraId="70CF058F" w14:textId="1F34F468" w:rsidR="009E5FE5" w:rsidRDefault="00A34B00" w:rsidP="00541F79">
      <w:r>
        <w:rPr>
          <w:b/>
        </w:rPr>
        <w:t xml:space="preserve">2017 </w:t>
      </w:r>
      <w:r w:rsidR="00AA7BE4" w:rsidRPr="00A34B00">
        <w:rPr>
          <w:b/>
        </w:rPr>
        <w:t>Quarterly Conference Call Schedule:</w:t>
      </w:r>
      <w:r w:rsidR="00AA7BE4">
        <w:t xml:space="preserve">  </w:t>
      </w:r>
      <w:r>
        <w:t xml:space="preserve">All calls will be </w:t>
      </w:r>
      <w:r w:rsidR="00AA7BE4">
        <w:t>3 pm-4pm</w:t>
      </w:r>
      <w:r>
        <w:t xml:space="preserve"> Eastern </w:t>
      </w:r>
      <w:proofErr w:type="gramStart"/>
      <w:r>
        <w:t>time</w:t>
      </w:r>
      <w:proofErr w:type="gramEnd"/>
      <w:r>
        <w:t xml:space="preserve">.  Connection information will be shared through the </w:t>
      </w:r>
      <w:proofErr w:type="spellStart"/>
      <w:r>
        <w:t>listserve</w:t>
      </w:r>
      <w:proofErr w:type="spellEnd"/>
      <w:r>
        <w:t>.</w:t>
      </w:r>
    </w:p>
    <w:p w14:paraId="2B011AA6" w14:textId="53144D50" w:rsidR="00AA7BE4" w:rsidRDefault="00AA7BE4" w:rsidP="00AA7BE4">
      <w:pPr>
        <w:ind w:left="720"/>
      </w:pPr>
      <w:r>
        <w:t>Feb. 23, 2017</w:t>
      </w:r>
    </w:p>
    <w:p w14:paraId="07B8040E" w14:textId="4CE6C5B6" w:rsidR="00AA7BE4" w:rsidRDefault="00AA7BE4" w:rsidP="00AA7BE4">
      <w:pPr>
        <w:ind w:left="720"/>
      </w:pPr>
      <w:r>
        <w:t>May 2, 2017</w:t>
      </w:r>
    </w:p>
    <w:p w14:paraId="0639FD02" w14:textId="4C3BB42D" w:rsidR="00AA7BE4" w:rsidRDefault="00AA7BE4" w:rsidP="00AA7BE4">
      <w:pPr>
        <w:ind w:left="720"/>
      </w:pPr>
      <w:r>
        <w:t>Sept. 27, 2017</w:t>
      </w:r>
    </w:p>
    <w:p w14:paraId="4E300454" w14:textId="77777777" w:rsidR="00541F79" w:rsidRDefault="00541F79" w:rsidP="00541F79">
      <w:pPr>
        <w:ind w:firstLine="720"/>
      </w:pPr>
    </w:p>
    <w:p w14:paraId="2322F3DE" w14:textId="542392BC" w:rsidR="00541F79" w:rsidRDefault="00325992">
      <w:r w:rsidRPr="00A34B00">
        <w:rPr>
          <w:b/>
        </w:rPr>
        <w:t>Recognition of Perry Flynn</w:t>
      </w:r>
      <w:r>
        <w:t xml:space="preserve"> – Perry will be awarded the ASHA Fellow Award for his contributions to the profession.</w:t>
      </w:r>
      <w:r w:rsidR="00480272">
        <w:t xml:space="preserve">  The SEACDC is proud to recognize Perry </w:t>
      </w:r>
      <w:proofErr w:type="spellStart"/>
      <w:r w:rsidR="00480272">
        <w:t>FLyyn</w:t>
      </w:r>
      <w:proofErr w:type="spellEnd"/>
      <w:r w:rsidR="00480272">
        <w:t xml:space="preserve"> for his continued work in our profession!</w:t>
      </w:r>
    </w:p>
    <w:p w14:paraId="5171E549" w14:textId="77777777" w:rsidR="00325992" w:rsidRDefault="00325992"/>
    <w:p w14:paraId="0275CB7C" w14:textId="561AAB72" w:rsidR="00325992" w:rsidRDefault="00325992" w:rsidP="00B06417">
      <w:r>
        <w:t>Motion to Close</w:t>
      </w:r>
      <w:r w:rsidR="00B06417">
        <w:t xml:space="preserve"> Meeting: </w:t>
      </w:r>
      <w:r>
        <w:t xml:space="preserve">Fran </w:t>
      </w:r>
      <w:proofErr w:type="spellStart"/>
      <w:r>
        <w:t>Liebner</w:t>
      </w:r>
      <w:proofErr w:type="spellEnd"/>
      <w:r>
        <w:t xml:space="preserve"> motion to close with second by Andrea Dunn.</w:t>
      </w:r>
    </w:p>
    <w:p w14:paraId="0EF24DF7" w14:textId="77777777" w:rsidR="00541F79" w:rsidRDefault="00541F79">
      <w:bookmarkStart w:id="0" w:name="_GoBack"/>
      <w:bookmarkEnd w:id="0"/>
    </w:p>
    <w:sectPr w:rsidR="00541F79" w:rsidSect="00480272">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494DE" w14:textId="77777777" w:rsidR="00FB01E4" w:rsidRDefault="00FB01E4" w:rsidP="00FB01E4">
      <w:r>
        <w:separator/>
      </w:r>
    </w:p>
  </w:endnote>
  <w:endnote w:type="continuationSeparator" w:id="0">
    <w:p w14:paraId="2D960B8C" w14:textId="77777777" w:rsidR="00FB01E4" w:rsidRDefault="00FB01E4" w:rsidP="00FB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FA682A" w14:textId="77777777" w:rsidR="00FB01E4" w:rsidRDefault="00FB01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B5A070" w14:textId="77777777" w:rsidR="00FB01E4" w:rsidRDefault="00FB01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F0C4E" w14:textId="77777777" w:rsidR="00FB01E4" w:rsidRDefault="00FB01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F576" w14:textId="77777777" w:rsidR="00FB01E4" w:rsidRDefault="00FB01E4" w:rsidP="00FB01E4">
      <w:r>
        <w:separator/>
      </w:r>
    </w:p>
  </w:footnote>
  <w:footnote w:type="continuationSeparator" w:id="0">
    <w:p w14:paraId="3D4C9A9B" w14:textId="77777777" w:rsidR="00FB01E4" w:rsidRDefault="00FB01E4" w:rsidP="00FB0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20E7D" w14:textId="6CDF2DCD" w:rsidR="00FB01E4" w:rsidRDefault="00FB01E4">
    <w:pPr>
      <w:pStyle w:val="Header"/>
    </w:pPr>
    <w:r>
      <w:rPr>
        <w:noProof/>
      </w:rPr>
      <w:pict w14:anchorId="327FD3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49CF6B" w14:textId="7D5B207C" w:rsidR="00FB01E4" w:rsidRDefault="00FB01E4">
    <w:pPr>
      <w:pStyle w:val="Header"/>
    </w:pPr>
    <w:r>
      <w:rPr>
        <w:noProof/>
      </w:rPr>
      <w:pict w14:anchorId="3EFFFB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E0F3C3" w14:textId="7F2CC920" w:rsidR="00FB01E4" w:rsidRDefault="00FB01E4">
    <w:pPr>
      <w:pStyle w:val="Header"/>
    </w:pPr>
    <w:r>
      <w:rPr>
        <w:noProof/>
      </w:rPr>
      <w:pict w14:anchorId="15C9F0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6D00"/>
    <w:multiLevelType w:val="hybridMultilevel"/>
    <w:tmpl w:val="B7027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73103"/>
    <w:multiLevelType w:val="hybridMultilevel"/>
    <w:tmpl w:val="EC08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79"/>
    <w:rsid w:val="00325992"/>
    <w:rsid w:val="00480272"/>
    <w:rsid w:val="00541F79"/>
    <w:rsid w:val="00666B45"/>
    <w:rsid w:val="009E3F03"/>
    <w:rsid w:val="009E5FE5"/>
    <w:rsid w:val="00A34B00"/>
    <w:rsid w:val="00A4134D"/>
    <w:rsid w:val="00AA7BE4"/>
    <w:rsid w:val="00B06417"/>
    <w:rsid w:val="00B95122"/>
    <w:rsid w:val="00F67456"/>
    <w:rsid w:val="00FB01E4"/>
    <w:rsid w:val="00FB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8A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456"/>
    <w:pPr>
      <w:ind w:left="720"/>
      <w:contextualSpacing/>
    </w:pPr>
  </w:style>
  <w:style w:type="paragraph" w:styleId="Header">
    <w:name w:val="header"/>
    <w:basedOn w:val="Normal"/>
    <w:link w:val="HeaderChar"/>
    <w:uiPriority w:val="99"/>
    <w:unhideWhenUsed/>
    <w:rsid w:val="00FB01E4"/>
    <w:pPr>
      <w:tabs>
        <w:tab w:val="center" w:pos="4320"/>
        <w:tab w:val="right" w:pos="8640"/>
      </w:tabs>
    </w:pPr>
  </w:style>
  <w:style w:type="character" w:customStyle="1" w:styleId="HeaderChar">
    <w:name w:val="Header Char"/>
    <w:basedOn w:val="DefaultParagraphFont"/>
    <w:link w:val="Header"/>
    <w:uiPriority w:val="99"/>
    <w:rsid w:val="00FB01E4"/>
  </w:style>
  <w:style w:type="paragraph" w:styleId="Footer">
    <w:name w:val="footer"/>
    <w:basedOn w:val="Normal"/>
    <w:link w:val="FooterChar"/>
    <w:uiPriority w:val="99"/>
    <w:unhideWhenUsed/>
    <w:rsid w:val="00FB01E4"/>
    <w:pPr>
      <w:tabs>
        <w:tab w:val="center" w:pos="4320"/>
        <w:tab w:val="right" w:pos="8640"/>
      </w:tabs>
    </w:pPr>
  </w:style>
  <w:style w:type="character" w:customStyle="1" w:styleId="FooterChar">
    <w:name w:val="Footer Char"/>
    <w:basedOn w:val="DefaultParagraphFont"/>
    <w:link w:val="Footer"/>
    <w:uiPriority w:val="99"/>
    <w:rsid w:val="00FB01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456"/>
    <w:pPr>
      <w:ind w:left="720"/>
      <w:contextualSpacing/>
    </w:pPr>
  </w:style>
  <w:style w:type="paragraph" w:styleId="Header">
    <w:name w:val="header"/>
    <w:basedOn w:val="Normal"/>
    <w:link w:val="HeaderChar"/>
    <w:uiPriority w:val="99"/>
    <w:unhideWhenUsed/>
    <w:rsid w:val="00FB01E4"/>
    <w:pPr>
      <w:tabs>
        <w:tab w:val="center" w:pos="4320"/>
        <w:tab w:val="right" w:pos="8640"/>
      </w:tabs>
    </w:pPr>
  </w:style>
  <w:style w:type="character" w:customStyle="1" w:styleId="HeaderChar">
    <w:name w:val="Header Char"/>
    <w:basedOn w:val="DefaultParagraphFont"/>
    <w:link w:val="Header"/>
    <w:uiPriority w:val="99"/>
    <w:rsid w:val="00FB01E4"/>
  </w:style>
  <w:style w:type="paragraph" w:styleId="Footer">
    <w:name w:val="footer"/>
    <w:basedOn w:val="Normal"/>
    <w:link w:val="FooterChar"/>
    <w:uiPriority w:val="99"/>
    <w:unhideWhenUsed/>
    <w:rsid w:val="00FB01E4"/>
    <w:pPr>
      <w:tabs>
        <w:tab w:val="center" w:pos="4320"/>
        <w:tab w:val="right" w:pos="8640"/>
      </w:tabs>
    </w:pPr>
  </w:style>
  <w:style w:type="character" w:customStyle="1" w:styleId="FooterChar">
    <w:name w:val="Footer Char"/>
    <w:basedOn w:val="DefaultParagraphFont"/>
    <w:link w:val="Footer"/>
    <w:uiPriority w:val="99"/>
    <w:rsid w:val="00FB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3C5F-6054-F94A-BC1E-0B8052F9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Macintosh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4</cp:revision>
  <dcterms:created xsi:type="dcterms:W3CDTF">2016-11-15T14:49:00Z</dcterms:created>
  <dcterms:modified xsi:type="dcterms:W3CDTF">2016-11-15T14:51:00Z</dcterms:modified>
</cp:coreProperties>
</file>